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40"/>
        <w:ind w:right="0" w:left="0" w:firstLine="0"/>
        <w:jc w:val="left"/>
        <w:rPr>
          <w:rFonts w:ascii="Calibri" w:hAnsi="Calibri" w:cs="Calibri" w:eastAsia="Calibri"/>
          <w:color w:val="auto"/>
          <w:spacing w:val="0"/>
          <w:position w:val="0"/>
          <w:sz w:val="22"/>
          <w:shd w:fill="auto" w:val="clear"/>
        </w:rPr>
      </w:pPr>
      <w:r>
        <w:object w:dxaOrig="6660" w:dyaOrig="4484">
          <v:rect xmlns:o="urn:schemas-microsoft-com:office:office" xmlns:v="urn:schemas-microsoft-com:vml" id="rectole0000000000" style="width:333.000000pt;height:224.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240"/>
        <w:ind w:right="0" w:left="0" w:firstLine="0"/>
        <w:jc w:val="left"/>
        <w:rPr>
          <w:rFonts w:ascii="Calibri" w:hAnsi="Calibri" w:cs="Calibri" w:eastAsia="Calibri"/>
          <w:color w:val="auto"/>
          <w:spacing w:val="0"/>
          <w:position w:val="0"/>
          <w:sz w:val="22"/>
          <w:shd w:fill="auto" w:val="clear"/>
        </w:rPr>
      </w:pPr>
      <w:r>
        <w:object w:dxaOrig="6689" w:dyaOrig="6689">
          <v:rect xmlns:o="urn:schemas-microsoft-com:office:office" xmlns:v="urn:schemas-microsoft-com:vml" id="rectole0000000001" style="width:334.450000pt;height:334.4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2: -De producten zijn licht van gewicht, makkelijk te verplaatsen dus.</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-Makkelijk te snijden is te zien aan de dikte van het materiaal.</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-De dozen die je hier ziet zijn bestemd voor korte levensduur.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-Makkelijk te beprinten is te zien in het bovenste plaatje waar het logo en de kleur erop is        geprint.</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-De dozen zijn goedkoop, het is ook maar bedoeld voor het verplaatsen of verpakken van producten.</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3: Deze dozen zou je ook uit hout kunnen maken of bijvoorbeeld ijzer.</w:t>
      </w: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4: maar dat zou niet slim zijn omdat de materiaalkosten dan te hoog worden voor het gebruik. Ook zouden de dozen veel te zwaar worden. De bescherming die hout en ijzer bieden zijn ook niet nodig voor producten zoals schoenen.</w:t>
      </w:r>
    </w:p>
    <w:p>
      <w:pPr>
        <w:spacing w:before="0" w:after="200" w:line="276"/>
        <w:ind w:right="0" w:left="0" w:firstLine="0"/>
        <w:jc w:val="left"/>
        <w:rPr>
          <w:rFonts w:ascii="Calibri" w:hAnsi="Calibri" w:cs="Calibri" w:eastAsia="Calibri"/>
          <w:color w:val="auto"/>
          <w:spacing w:val="0"/>
          <w:position w:val="0"/>
          <w:sz w:val="22"/>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