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3F5" w:rsidRDefault="003D33F5" w:rsidP="003D33F5">
      <w:pPr>
        <w:pStyle w:val="Geenafstand"/>
        <w:jc w:val="center"/>
        <w:rPr>
          <w:b/>
          <w:sz w:val="36"/>
          <w:szCs w:val="36"/>
          <w:u w:val="single"/>
        </w:rPr>
      </w:pPr>
      <w:r w:rsidRPr="003D33F5">
        <w:rPr>
          <w:b/>
          <w:sz w:val="36"/>
          <w:szCs w:val="36"/>
          <w:u w:val="single"/>
        </w:rPr>
        <w:t>Materialenleer huiswerkopdracht 3 metaalmoeheid:</w:t>
      </w:r>
    </w:p>
    <w:p w:rsidR="003D33F5" w:rsidRDefault="003D33F5" w:rsidP="003D33F5">
      <w:pPr>
        <w:pStyle w:val="Geenafstand"/>
        <w:rPr>
          <w:sz w:val="24"/>
          <w:szCs w:val="24"/>
        </w:rPr>
      </w:pPr>
    </w:p>
    <w:p w:rsidR="003D33F5" w:rsidRDefault="003D33F5" w:rsidP="003D33F5">
      <w:pPr>
        <w:pStyle w:val="Geenafstand"/>
        <w:rPr>
          <w:sz w:val="24"/>
          <w:szCs w:val="24"/>
        </w:rPr>
      </w:pPr>
      <w:r>
        <w:rPr>
          <w:sz w:val="24"/>
          <w:szCs w:val="24"/>
        </w:rPr>
        <w:t>1)</w:t>
      </w:r>
    </w:p>
    <w:p w:rsidR="003D33F5" w:rsidRDefault="003D33F5" w:rsidP="003D33F5">
      <w:pPr>
        <w:pStyle w:val="Geenafstand"/>
        <w:rPr>
          <w:sz w:val="24"/>
          <w:szCs w:val="24"/>
        </w:rPr>
      </w:pPr>
      <w:r>
        <w:rPr>
          <w:sz w:val="24"/>
          <w:szCs w:val="24"/>
        </w:rPr>
        <w:t>Metaal moeheid komt voor wanneer een stuk metaal onder belasting staat wat continu verschilt. Door deze wisselende belasting kan er een breuk komen.</w:t>
      </w:r>
    </w:p>
    <w:p w:rsidR="003D33F5" w:rsidRDefault="003D33F5" w:rsidP="003D33F5">
      <w:pPr>
        <w:pStyle w:val="Geenafstand"/>
        <w:rPr>
          <w:sz w:val="24"/>
          <w:szCs w:val="24"/>
        </w:rPr>
      </w:pPr>
    </w:p>
    <w:p w:rsidR="003D33F5" w:rsidRDefault="003D33F5" w:rsidP="003D33F5">
      <w:pPr>
        <w:pStyle w:val="Geenafstand"/>
        <w:rPr>
          <w:sz w:val="24"/>
          <w:szCs w:val="24"/>
        </w:rPr>
      </w:pPr>
      <w:r>
        <w:rPr>
          <w:sz w:val="24"/>
          <w:szCs w:val="24"/>
        </w:rPr>
        <w:t>2)</w:t>
      </w:r>
    </w:p>
    <w:p w:rsidR="003D33F5" w:rsidRDefault="003D33F5" w:rsidP="003D33F5">
      <w:pPr>
        <w:pStyle w:val="Geenafstand"/>
        <w:rPr>
          <w:sz w:val="24"/>
          <w:szCs w:val="24"/>
        </w:rPr>
      </w:pPr>
      <w:r>
        <w:rPr>
          <w:noProof/>
        </w:rPr>
        <w:drawing>
          <wp:inline distT="0" distB="0" distL="0" distR="0" wp14:anchorId="515DDD34" wp14:editId="1F7D6907">
            <wp:extent cx="3375660" cy="2322510"/>
            <wp:effectExtent l="0" t="0" r="0" b="1905"/>
            <wp:docPr id="5" name="Afbeelding 5" descr="Afbeeldingsresultaat voor metaalmoe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metaalmoehei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5660" cy="2329390"/>
                    </a:xfrm>
                    <a:prstGeom prst="rect">
                      <a:avLst/>
                    </a:prstGeom>
                    <a:noFill/>
                    <a:ln>
                      <a:noFill/>
                    </a:ln>
                  </pic:spPr>
                </pic:pic>
              </a:graphicData>
            </a:graphic>
          </wp:inline>
        </w:drawing>
      </w:r>
    </w:p>
    <w:p w:rsidR="003D33F5" w:rsidRDefault="003D33F5" w:rsidP="003D33F5">
      <w:pPr>
        <w:pStyle w:val="Geenafstand"/>
        <w:rPr>
          <w:sz w:val="24"/>
          <w:szCs w:val="24"/>
        </w:rPr>
      </w:pPr>
      <w:r>
        <w:rPr>
          <w:sz w:val="24"/>
          <w:szCs w:val="24"/>
        </w:rPr>
        <w:t>Het breken van een spaak. Doordat het wiel draait tijdens het fietsen en er hobbels in de weg zijn is de spaak vaak in een andere belasting wat kan lijden tot het breken van de verbinding of de spaak.</w:t>
      </w:r>
    </w:p>
    <w:p w:rsidR="003D33F5" w:rsidRDefault="003D33F5" w:rsidP="003D33F5">
      <w:pPr>
        <w:pStyle w:val="Geenafstand"/>
        <w:rPr>
          <w:sz w:val="24"/>
          <w:szCs w:val="24"/>
        </w:rPr>
      </w:pPr>
    </w:p>
    <w:p w:rsidR="003D33F5" w:rsidRDefault="003D33F5" w:rsidP="003D33F5">
      <w:pPr>
        <w:pStyle w:val="Geenafstand"/>
        <w:rPr>
          <w:sz w:val="24"/>
          <w:szCs w:val="24"/>
        </w:rPr>
      </w:pPr>
      <w:r>
        <w:rPr>
          <w:sz w:val="24"/>
          <w:szCs w:val="24"/>
        </w:rPr>
        <w:t>3)</w:t>
      </w:r>
    </w:p>
    <w:p w:rsidR="003D33F5" w:rsidRDefault="003D33F5" w:rsidP="003D33F5">
      <w:pPr>
        <w:pStyle w:val="Geenafstand"/>
        <w:rPr>
          <w:sz w:val="24"/>
          <w:szCs w:val="24"/>
        </w:rPr>
      </w:pPr>
      <w:r>
        <w:rPr>
          <w:sz w:val="24"/>
          <w:szCs w:val="24"/>
        </w:rPr>
        <w:t>Wanneer je een metalen product moet ontwerpen wat belast wordt.</w:t>
      </w:r>
    </w:p>
    <w:p w:rsidR="003D33F5" w:rsidRDefault="003D33F5" w:rsidP="003D33F5">
      <w:pPr>
        <w:pStyle w:val="Geenafstand"/>
        <w:rPr>
          <w:sz w:val="24"/>
          <w:szCs w:val="24"/>
        </w:rPr>
      </w:pPr>
    </w:p>
    <w:p w:rsidR="003D33F5" w:rsidRDefault="003D33F5" w:rsidP="003D33F5">
      <w:pPr>
        <w:pStyle w:val="Geenafstand"/>
        <w:rPr>
          <w:sz w:val="24"/>
          <w:szCs w:val="24"/>
        </w:rPr>
      </w:pPr>
      <w:r>
        <w:rPr>
          <w:sz w:val="24"/>
          <w:szCs w:val="24"/>
        </w:rPr>
        <w:t>4)</w:t>
      </w:r>
    </w:p>
    <w:p w:rsidR="003D33F5" w:rsidRDefault="003D33F5" w:rsidP="003D33F5">
      <w:pPr>
        <w:pStyle w:val="Geenafstand"/>
        <w:rPr>
          <w:sz w:val="24"/>
          <w:szCs w:val="24"/>
        </w:rPr>
      </w:pPr>
      <w:r>
        <w:rPr>
          <w:sz w:val="24"/>
          <w:szCs w:val="24"/>
        </w:rPr>
        <w:t>Nee, een muizenval staat niet onder belasting tenzij er een muis in komt. De muizenval is ook niet lang in belasting omdat je de muis weer zo snel mogelijk vrijlaat.</w:t>
      </w:r>
    </w:p>
    <w:p w:rsidR="003D33F5" w:rsidRPr="003D33F5" w:rsidRDefault="003D33F5" w:rsidP="003D33F5">
      <w:pPr>
        <w:pStyle w:val="Geenafstand"/>
        <w:rPr>
          <w:sz w:val="24"/>
          <w:szCs w:val="24"/>
        </w:rPr>
      </w:pPr>
      <w:bookmarkStart w:id="0" w:name="_GoBack"/>
      <w:bookmarkEnd w:id="0"/>
    </w:p>
    <w:sectPr w:rsidR="003D33F5" w:rsidRPr="003D3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F5"/>
    <w:rsid w:val="003D33F5"/>
    <w:rsid w:val="00D30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49AA"/>
  <w15:chartTrackingRefBased/>
  <w15:docId w15:val="{01FFA49A-1C4F-4030-A785-DC5F56B2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D3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549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1</cp:revision>
  <dcterms:created xsi:type="dcterms:W3CDTF">2017-12-06T08:59:00Z</dcterms:created>
  <dcterms:modified xsi:type="dcterms:W3CDTF">2017-12-06T09:04:00Z</dcterms:modified>
</cp:coreProperties>
</file>