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EAD" w:rsidRDefault="000E6EAD" w:rsidP="000E6EAD">
      <w:pPr>
        <w:pStyle w:val="Geenafstand"/>
        <w:jc w:val="center"/>
        <w:rPr>
          <w:b/>
          <w:sz w:val="36"/>
          <w:szCs w:val="36"/>
        </w:rPr>
      </w:pPr>
      <w:r w:rsidRPr="000E6EAD">
        <w:rPr>
          <w:b/>
          <w:sz w:val="36"/>
          <w:szCs w:val="36"/>
        </w:rPr>
        <w:t>Fabricagetechnieken periode 3 opdracht 5:</w:t>
      </w:r>
    </w:p>
    <w:p w:rsidR="000E6EAD" w:rsidRDefault="000E6EAD" w:rsidP="000E6EAD">
      <w:pPr>
        <w:pStyle w:val="Geenafstand"/>
        <w:rPr>
          <w:b/>
          <w:sz w:val="36"/>
          <w:szCs w:val="36"/>
        </w:rPr>
      </w:pPr>
    </w:p>
    <w:p w:rsidR="000E6EAD" w:rsidRDefault="000E6EAD" w:rsidP="000E6EAD">
      <w:pPr>
        <w:pStyle w:val="Geenafstand"/>
        <w:rPr>
          <w:sz w:val="24"/>
          <w:szCs w:val="24"/>
        </w:rPr>
      </w:pPr>
    </w:p>
    <w:p w:rsidR="000E6EAD" w:rsidRDefault="000E6EAD" w:rsidP="000E6EAD">
      <w:pPr>
        <w:pStyle w:val="Geenafstand"/>
        <w:rPr>
          <w:sz w:val="24"/>
          <w:szCs w:val="24"/>
        </w:rPr>
      </w:pPr>
      <w:r>
        <w:rPr>
          <w:sz w:val="24"/>
          <w:szCs w:val="24"/>
        </w:rPr>
        <w:t>1:</w:t>
      </w:r>
    </w:p>
    <w:p w:rsidR="000E6EAD" w:rsidRDefault="000E6EAD" w:rsidP="000E6EAD">
      <w:pPr>
        <w:pStyle w:val="Geenafstand"/>
        <w:rPr>
          <w:sz w:val="24"/>
          <w:szCs w:val="24"/>
        </w:rPr>
      </w:pPr>
      <w:r>
        <w:rPr>
          <w:noProof/>
          <w:lang w:eastAsia="nl-NL"/>
        </w:rPr>
        <w:drawing>
          <wp:inline distT="0" distB="0" distL="0" distR="0" wp14:anchorId="76B945FF" wp14:editId="3D6D0205">
            <wp:extent cx="2857500" cy="2019300"/>
            <wp:effectExtent l="0" t="0" r="0" b="0"/>
            <wp:docPr id="2" name="Afbeelding 2" descr="Afbeeldingsresultaat voor lassen verk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lassen verkeer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019300"/>
                    </a:xfrm>
                    <a:prstGeom prst="rect">
                      <a:avLst/>
                    </a:prstGeom>
                    <a:noFill/>
                    <a:ln>
                      <a:noFill/>
                    </a:ln>
                  </pic:spPr>
                </pic:pic>
              </a:graphicData>
            </a:graphic>
          </wp:inline>
        </w:drawing>
      </w:r>
    </w:p>
    <w:p w:rsidR="00C32911" w:rsidRDefault="00C32911" w:rsidP="000E6EAD">
      <w:pPr>
        <w:pStyle w:val="Geenafstand"/>
        <w:rPr>
          <w:sz w:val="24"/>
          <w:szCs w:val="24"/>
        </w:rPr>
      </w:pPr>
      <w:r>
        <w:rPr>
          <w:noProof/>
          <w:lang w:eastAsia="nl-NL"/>
        </w:rPr>
        <w:drawing>
          <wp:inline distT="0" distB="0" distL="0" distR="0" wp14:anchorId="0C778906" wp14:editId="68D97A7E">
            <wp:extent cx="5760720" cy="30746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3074670"/>
                    </a:xfrm>
                    <a:prstGeom prst="rect">
                      <a:avLst/>
                    </a:prstGeom>
                  </pic:spPr>
                </pic:pic>
              </a:graphicData>
            </a:graphic>
          </wp:inline>
        </w:drawing>
      </w:r>
    </w:p>
    <w:p w:rsidR="00C32911" w:rsidRDefault="00C32911" w:rsidP="000E6EAD">
      <w:pPr>
        <w:pStyle w:val="Geenafstand"/>
        <w:rPr>
          <w:sz w:val="24"/>
          <w:szCs w:val="24"/>
        </w:rPr>
      </w:pPr>
      <w:hyperlink r:id="rId6" w:history="1">
        <w:r w:rsidRPr="009C27D0">
          <w:rPr>
            <w:rStyle w:val="Hyperlink"/>
            <w:sz w:val="24"/>
            <w:szCs w:val="24"/>
          </w:rPr>
          <w:t>http://www.vanotools.nl/infosite/pages/Techniek%20&amp;%20know%20how/Technische%20informatie%20Lasfouten%20-%20Slakinsluiting%20.html</w:t>
        </w:r>
      </w:hyperlink>
    </w:p>
    <w:p w:rsidR="00C32911" w:rsidRDefault="00C32911" w:rsidP="000E6EAD">
      <w:pPr>
        <w:pStyle w:val="Geenafstand"/>
        <w:rPr>
          <w:sz w:val="24"/>
          <w:szCs w:val="24"/>
        </w:rPr>
      </w:pPr>
    </w:p>
    <w:p w:rsidR="00C32911" w:rsidRDefault="00C32911" w:rsidP="000E6EAD">
      <w:pPr>
        <w:pStyle w:val="Geenafstand"/>
        <w:rPr>
          <w:sz w:val="24"/>
          <w:szCs w:val="24"/>
        </w:rPr>
      </w:pPr>
      <w:r>
        <w:rPr>
          <w:sz w:val="24"/>
          <w:szCs w:val="24"/>
        </w:rPr>
        <w:t>2:</w:t>
      </w:r>
    </w:p>
    <w:p w:rsidR="00C32911" w:rsidRDefault="00C32911" w:rsidP="000E6EAD">
      <w:pPr>
        <w:pStyle w:val="Geenafstand"/>
        <w:rPr>
          <w:sz w:val="24"/>
          <w:szCs w:val="24"/>
        </w:rPr>
      </w:pPr>
      <w:r>
        <w:rPr>
          <w:sz w:val="24"/>
          <w:szCs w:val="24"/>
        </w:rPr>
        <w:t>Bij sommige producten is het niet van belang of de las mooi is, deze zie je bij sommige producten helemaal niet omdat ze aan de binnenzijde zitten of een kant die je niet ziet.</w:t>
      </w:r>
    </w:p>
    <w:p w:rsidR="00C32911" w:rsidRDefault="00C32911" w:rsidP="000E6EAD">
      <w:pPr>
        <w:pStyle w:val="Geenafstand"/>
        <w:rPr>
          <w:sz w:val="24"/>
          <w:szCs w:val="24"/>
        </w:rPr>
      </w:pPr>
      <w:r>
        <w:rPr>
          <w:sz w:val="24"/>
          <w:szCs w:val="24"/>
        </w:rPr>
        <w:t>Bij andere producten die net afgerond moeten worden is een mooie las van gelang.</w:t>
      </w:r>
    </w:p>
    <w:p w:rsidR="00C32911" w:rsidRDefault="00C32911" w:rsidP="000E6EAD">
      <w:pPr>
        <w:pStyle w:val="Geenafstand"/>
        <w:rPr>
          <w:sz w:val="24"/>
          <w:szCs w:val="24"/>
        </w:rPr>
      </w:pPr>
      <w:r>
        <w:rPr>
          <w:noProof/>
          <w:lang w:eastAsia="nl-NL"/>
        </w:rPr>
        <w:drawing>
          <wp:inline distT="0" distB="0" distL="0" distR="0">
            <wp:extent cx="1857375" cy="1229582"/>
            <wp:effectExtent l="0" t="0" r="0" b="8890"/>
            <wp:docPr id="3" name="Afbeelding 3" descr="Afbeeldingsresultaat voor gelaste produc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gelaste product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4024" cy="1233984"/>
                    </a:xfrm>
                    <a:prstGeom prst="rect">
                      <a:avLst/>
                    </a:prstGeom>
                    <a:noFill/>
                    <a:ln>
                      <a:noFill/>
                    </a:ln>
                  </pic:spPr>
                </pic:pic>
              </a:graphicData>
            </a:graphic>
          </wp:inline>
        </w:drawing>
      </w:r>
      <w:r>
        <w:rPr>
          <w:noProof/>
          <w:lang w:eastAsia="nl-NL"/>
        </w:rPr>
        <w:drawing>
          <wp:inline distT="0" distB="0" distL="0" distR="0" wp14:anchorId="5E208DBB" wp14:editId="21124448">
            <wp:extent cx="2284081" cy="1333500"/>
            <wp:effectExtent l="0" t="0" r="2540" b="0"/>
            <wp:docPr id="4" name="Afbeelding 4" descr="Afbeeldingsresultaat voor las metaal construc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las metaal construct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0367" cy="1337170"/>
                    </a:xfrm>
                    <a:prstGeom prst="rect">
                      <a:avLst/>
                    </a:prstGeom>
                    <a:noFill/>
                    <a:ln>
                      <a:noFill/>
                    </a:ln>
                  </pic:spPr>
                </pic:pic>
              </a:graphicData>
            </a:graphic>
          </wp:inline>
        </w:drawing>
      </w:r>
    </w:p>
    <w:p w:rsidR="00C32911" w:rsidRDefault="00C32911" w:rsidP="000E6EAD">
      <w:pPr>
        <w:pStyle w:val="Geenafstand"/>
        <w:rPr>
          <w:sz w:val="24"/>
          <w:szCs w:val="24"/>
        </w:rPr>
      </w:pPr>
      <w:r>
        <w:rPr>
          <w:sz w:val="24"/>
          <w:szCs w:val="24"/>
        </w:rPr>
        <w:t>Buizen zijn net gelast zodat ze netjes rond zijn, bij constructies maakt de las veel minder uit.</w:t>
      </w:r>
    </w:p>
    <w:p w:rsidR="00C32911" w:rsidRDefault="00C32911" w:rsidP="000E6EAD">
      <w:pPr>
        <w:pStyle w:val="Geenafstand"/>
        <w:rPr>
          <w:sz w:val="24"/>
          <w:szCs w:val="24"/>
        </w:rPr>
      </w:pPr>
      <w:r>
        <w:rPr>
          <w:sz w:val="24"/>
          <w:szCs w:val="24"/>
        </w:rPr>
        <w:lastRenderedPageBreak/>
        <w:t>3:</w:t>
      </w:r>
    </w:p>
    <w:p w:rsidR="00C32911" w:rsidRDefault="00C32911" w:rsidP="000E6EAD">
      <w:pPr>
        <w:pStyle w:val="Geenafstand"/>
        <w:rPr>
          <w:sz w:val="24"/>
          <w:szCs w:val="24"/>
        </w:rPr>
      </w:pPr>
      <w:r>
        <w:rPr>
          <w:sz w:val="24"/>
          <w:szCs w:val="24"/>
        </w:rPr>
        <w:t>Puntlassen wordt bij dunne platen gebruikt, puntlassen kan haast niet bij hele dikke platen.</w:t>
      </w:r>
    </w:p>
    <w:p w:rsidR="00C32911" w:rsidRDefault="00C32911" w:rsidP="000E6EAD">
      <w:pPr>
        <w:pStyle w:val="Geenafstand"/>
        <w:rPr>
          <w:sz w:val="24"/>
          <w:szCs w:val="24"/>
        </w:rPr>
      </w:pPr>
    </w:p>
    <w:p w:rsidR="00C32911" w:rsidRDefault="00C32911" w:rsidP="000E6EAD">
      <w:pPr>
        <w:pStyle w:val="Geenafstand"/>
        <w:rPr>
          <w:sz w:val="24"/>
          <w:szCs w:val="24"/>
        </w:rPr>
      </w:pPr>
      <w:r>
        <w:rPr>
          <w:sz w:val="24"/>
          <w:szCs w:val="24"/>
        </w:rPr>
        <w:t>4:</w:t>
      </w:r>
    </w:p>
    <w:p w:rsidR="00C32911" w:rsidRDefault="007951F1" w:rsidP="000E6EAD">
      <w:pPr>
        <w:pStyle w:val="Geenafstand"/>
        <w:rPr>
          <w:sz w:val="24"/>
          <w:szCs w:val="24"/>
        </w:rPr>
      </w:pPr>
      <w:r>
        <w:rPr>
          <w:noProof/>
          <w:lang w:eastAsia="nl-NL"/>
        </w:rPr>
        <w:drawing>
          <wp:inline distT="0" distB="0" distL="0" distR="0">
            <wp:extent cx="2571750" cy="2571750"/>
            <wp:effectExtent l="0" t="0" r="0" b="0"/>
            <wp:docPr id="5" name="Afbeelding 5" descr="Afbeeldingsresultaat voor smeltla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smeltlass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2571750"/>
                    </a:xfrm>
                    <a:prstGeom prst="rect">
                      <a:avLst/>
                    </a:prstGeom>
                    <a:noFill/>
                    <a:ln>
                      <a:noFill/>
                    </a:ln>
                  </pic:spPr>
                </pic:pic>
              </a:graphicData>
            </a:graphic>
          </wp:inline>
        </w:drawing>
      </w:r>
    </w:p>
    <w:p w:rsidR="007951F1" w:rsidRDefault="007951F1" w:rsidP="000E6EAD">
      <w:pPr>
        <w:pStyle w:val="Geenafstand"/>
        <w:rPr>
          <w:sz w:val="24"/>
          <w:szCs w:val="24"/>
        </w:rPr>
      </w:pPr>
      <w:r>
        <w:rPr>
          <w:sz w:val="24"/>
          <w:szCs w:val="24"/>
        </w:rPr>
        <w:t>Hier is plastic smeltlassen gebruikt.</w:t>
      </w:r>
    </w:p>
    <w:p w:rsidR="007951F1" w:rsidRDefault="007951F1" w:rsidP="000E6EAD">
      <w:pPr>
        <w:pStyle w:val="Geenafstand"/>
        <w:rPr>
          <w:sz w:val="24"/>
          <w:szCs w:val="24"/>
        </w:rPr>
      </w:pPr>
    </w:p>
    <w:p w:rsidR="007951F1" w:rsidRDefault="007951F1" w:rsidP="000E6EAD">
      <w:pPr>
        <w:pStyle w:val="Geenafstand"/>
        <w:rPr>
          <w:sz w:val="24"/>
          <w:szCs w:val="24"/>
        </w:rPr>
      </w:pPr>
      <w:r>
        <w:rPr>
          <w:sz w:val="24"/>
          <w:szCs w:val="24"/>
        </w:rPr>
        <w:t>5:</w:t>
      </w:r>
    </w:p>
    <w:p w:rsidR="007951F1" w:rsidRDefault="007951F1" w:rsidP="000E6EAD">
      <w:pPr>
        <w:pStyle w:val="Geenafstand"/>
        <w:rPr>
          <w:sz w:val="24"/>
          <w:szCs w:val="24"/>
        </w:rPr>
      </w:pPr>
      <w:r>
        <w:rPr>
          <w:noProof/>
          <w:lang w:eastAsia="nl-NL"/>
        </w:rPr>
        <w:drawing>
          <wp:inline distT="0" distB="0" distL="0" distR="0">
            <wp:extent cx="1895036" cy="2543175"/>
            <wp:effectExtent l="0" t="0" r="0" b="0"/>
            <wp:docPr id="6" name="Afbeelding 6" descr="Afbeeldingsresultaat voor hecht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at voor hechtl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9245" cy="2548824"/>
                    </a:xfrm>
                    <a:prstGeom prst="rect">
                      <a:avLst/>
                    </a:prstGeom>
                    <a:noFill/>
                    <a:ln>
                      <a:noFill/>
                    </a:ln>
                  </pic:spPr>
                </pic:pic>
              </a:graphicData>
            </a:graphic>
          </wp:inline>
        </w:drawing>
      </w:r>
    </w:p>
    <w:p w:rsidR="007951F1" w:rsidRDefault="007951F1" w:rsidP="000E6EAD">
      <w:pPr>
        <w:pStyle w:val="Geenafstand"/>
        <w:rPr>
          <w:sz w:val="24"/>
          <w:szCs w:val="24"/>
        </w:rPr>
      </w:pPr>
      <w:r>
        <w:rPr>
          <w:sz w:val="24"/>
          <w:szCs w:val="24"/>
        </w:rPr>
        <w:t>Hechtlas</w:t>
      </w:r>
      <w:r w:rsidR="00A0459C">
        <w:rPr>
          <w:sz w:val="24"/>
          <w:szCs w:val="24"/>
        </w:rPr>
        <w:t>, om twee platen vast te ‘’hechten’’.</w:t>
      </w:r>
    </w:p>
    <w:p w:rsidR="00A0459C" w:rsidRDefault="00A0459C" w:rsidP="000E6EAD">
      <w:pPr>
        <w:pStyle w:val="Geenafstand"/>
        <w:rPr>
          <w:sz w:val="24"/>
          <w:szCs w:val="24"/>
        </w:rPr>
      </w:pPr>
      <w:r>
        <w:rPr>
          <w:noProof/>
          <w:lang w:eastAsia="nl-NL"/>
        </w:rPr>
        <w:drawing>
          <wp:inline distT="0" distB="0" distL="0" distR="0">
            <wp:extent cx="2295525" cy="1310744"/>
            <wp:effectExtent l="0" t="0" r="0" b="3810"/>
            <wp:docPr id="7" name="Afbeelding 7" descr="Afbeeldingsresultaat voor ketting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at voor kettingl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9937" cy="1313263"/>
                    </a:xfrm>
                    <a:prstGeom prst="rect">
                      <a:avLst/>
                    </a:prstGeom>
                    <a:noFill/>
                    <a:ln>
                      <a:noFill/>
                    </a:ln>
                  </pic:spPr>
                </pic:pic>
              </a:graphicData>
            </a:graphic>
          </wp:inline>
        </w:drawing>
      </w:r>
      <w:r>
        <w:rPr>
          <w:noProof/>
          <w:lang w:eastAsia="nl-NL"/>
        </w:rPr>
        <w:drawing>
          <wp:inline distT="0" distB="0" distL="0" distR="0" wp14:anchorId="502A765E" wp14:editId="01294086">
            <wp:extent cx="1875348" cy="1409700"/>
            <wp:effectExtent l="0" t="0" r="0" b="0"/>
            <wp:docPr id="8" name="Afbeelding 8" descr="lasaanduiding kettinglas symb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saanduiding kettinglas symbo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5372" cy="1417235"/>
                    </a:xfrm>
                    <a:prstGeom prst="rect">
                      <a:avLst/>
                    </a:prstGeom>
                    <a:noFill/>
                    <a:ln>
                      <a:noFill/>
                    </a:ln>
                  </pic:spPr>
                </pic:pic>
              </a:graphicData>
            </a:graphic>
          </wp:inline>
        </w:drawing>
      </w:r>
    </w:p>
    <w:p w:rsidR="00A0459C" w:rsidRDefault="00A0459C" w:rsidP="000E6EAD">
      <w:pPr>
        <w:pStyle w:val="Geenafstand"/>
        <w:rPr>
          <w:sz w:val="24"/>
          <w:szCs w:val="24"/>
        </w:rPr>
      </w:pPr>
      <w:r>
        <w:rPr>
          <w:sz w:val="24"/>
          <w:szCs w:val="24"/>
        </w:rPr>
        <w:t>Kettinglas, word in een ketting gedaan onder een hoek.</w:t>
      </w:r>
    </w:p>
    <w:p w:rsidR="00A0459C" w:rsidRDefault="00A0459C" w:rsidP="000E6EAD">
      <w:pPr>
        <w:pStyle w:val="Geenafstand"/>
        <w:rPr>
          <w:sz w:val="24"/>
          <w:szCs w:val="24"/>
        </w:rPr>
      </w:pPr>
    </w:p>
    <w:p w:rsidR="000E6EAD" w:rsidRDefault="00A0459C" w:rsidP="000E6EAD">
      <w:pPr>
        <w:pStyle w:val="Geenafstand"/>
        <w:rPr>
          <w:sz w:val="24"/>
          <w:szCs w:val="24"/>
        </w:rPr>
      </w:pPr>
      <w:r>
        <w:rPr>
          <w:sz w:val="24"/>
          <w:szCs w:val="24"/>
        </w:rPr>
        <w:t xml:space="preserve">(geheel) </w:t>
      </w:r>
      <w:proofErr w:type="spellStart"/>
      <w:r>
        <w:rPr>
          <w:sz w:val="24"/>
          <w:szCs w:val="24"/>
        </w:rPr>
        <w:t>Aflassen</w:t>
      </w:r>
      <w:proofErr w:type="spellEnd"/>
      <w:r>
        <w:rPr>
          <w:sz w:val="24"/>
          <w:szCs w:val="24"/>
        </w:rPr>
        <w:t xml:space="preserve"> kon ik niet vinden.</w:t>
      </w:r>
    </w:p>
    <w:p w:rsidR="00A0459C" w:rsidRDefault="00A0459C" w:rsidP="000E6EAD">
      <w:pPr>
        <w:pStyle w:val="Geenafstand"/>
        <w:rPr>
          <w:sz w:val="24"/>
          <w:szCs w:val="24"/>
        </w:rPr>
      </w:pPr>
    </w:p>
    <w:p w:rsidR="00A0459C" w:rsidRDefault="00A0459C" w:rsidP="000E6EAD">
      <w:pPr>
        <w:pStyle w:val="Geenafstand"/>
        <w:rPr>
          <w:sz w:val="24"/>
          <w:szCs w:val="24"/>
        </w:rPr>
      </w:pPr>
      <w:r>
        <w:rPr>
          <w:sz w:val="24"/>
          <w:szCs w:val="24"/>
        </w:rPr>
        <w:lastRenderedPageBreak/>
        <w:t>6:</w:t>
      </w:r>
    </w:p>
    <w:p w:rsidR="00A0459C" w:rsidRDefault="00A0459C" w:rsidP="000E6EAD">
      <w:pPr>
        <w:pStyle w:val="Geenafstand"/>
        <w:rPr>
          <w:sz w:val="24"/>
          <w:szCs w:val="24"/>
        </w:rPr>
      </w:pPr>
      <w:proofErr w:type="spellStart"/>
      <w:r>
        <w:rPr>
          <w:sz w:val="24"/>
          <w:szCs w:val="24"/>
        </w:rPr>
        <w:t>Tiglassen</w:t>
      </w:r>
      <w:proofErr w:type="spellEnd"/>
      <w:r>
        <w:rPr>
          <w:sz w:val="24"/>
          <w:szCs w:val="24"/>
        </w:rPr>
        <w:t>:</w:t>
      </w:r>
    </w:p>
    <w:p w:rsidR="00A0459C" w:rsidRDefault="00A0459C" w:rsidP="000E6EAD">
      <w:pPr>
        <w:pStyle w:val="Geenafstand"/>
        <w:rPr>
          <w:sz w:val="24"/>
          <w:szCs w:val="24"/>
        </w:rPr>
      </w:pPr>
      <w:r>
        <w:rPr>
          <w:sz w:val="24"/>
          <w:szCs w:val="24"/>
        </w:rPr>
        <w:t xml:space="preserve">Tig staat voor: </w:t>
      </w:r>
      <w:proofErr w:type="spellStart"/>
      <w:r>
        <w:rPr>
          <w:sz w:val="24"/>
          <w:szCs w:val="24"/>
        </w:rPr>
        <w:t>Tungsten</w:t>
      </w:r>
      <w:proofErr w:type="spellEnd"/>
      <w:r>
        <w:rPr>
          <w:sz w:val="24"/>
          <w:szCs w:val="24"/>
        </w:rPr>
        <w:t xml:space="preserve"> in gas, </w:t>
      </w:r>
      <w:proofErr w:type="spellStart"/>
      <w:r>
        <w:rPr>
          <w:sz w:val="24"/>
          <w:szCs w:val="24"/>
        </w:rPr>
        <w:t>tiglassen</w:t>
      </w:r>
      <w:proofErr w:type="spellEnd"/>
      <w:r>
        <w:rPr>
          <w:sz w:val="24"/>
          <w:szCs w:val="24"/>
        </w:rPr>
        <w:t xml:space="preserve"> lijkt veel op plasmalassen.</w:t>
      </w:r>
    </w:p>
    <w:p w:rsidR="00A0459C" w:rsidRDefault="00A0459C" w:rsidP="000E6EAD">
      <w:pPr>
        <w:pStyle w:val="Geenafstand"/>
        <w:rPr>
          <w:sz w:val="24"/>
          <w:szCs w:val="24"/>
        </w:rPr>
      </w:pPr>
      <w:r>
        <w:rPr>
          <w:sz w:val="24"/>
          <w:szCs w:val="24"/>
        </w:rPr>
        <w:t>Het lassen wordt gedaan met een niet afsmeltende elektrode van wolfraam, hierbij worden ook nog extra gassen toegevoegd voor een beter las.</w:t>
      </w:r>
    </w:p>
    <w:p w:rsidR="00A0459C" w:rsidRDefault="00A0459C" w:rsidP="000E6EAD">
      <w:pPr>
        <w:pStyle w:val="Geenafstand"/>
      </w:pPr>
      <w:bookmarkStart w:id="0" w:name="_GoBack"/>
      <w:bookmarkEnd w:id="0"/>
    </w:p>
    <w:p w:rsidR="000E6EAD" w:rsidRDefault="000E6EAD" w:rsidP="000E6EAD">
      <w:pPr>
        <w:pStyle w:val="Geenafstand"/>
      </w:pPr>
    </w:p>
    <w:sectPr w:rsidR="000E6E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EAD"/>
    <w:rsid w:val="000E6EAD"/>
    <w:rsid w:val="00167A10"/>
    <w:rsid w:val="005F5463"/>
    <w:rsid w:val="007951F1"/>
    <w:rsid w:val="00A0459C"/>
    <w:rsid w:val="00C329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D7BE"/>
  <w15:chartTrackingRefBased/>
  <w15:docId w15:val="{F345BD40-9FDE-449B-8695-E7E82D95F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E6EAD"/>
    <w:pPr>
      <w:spacing w:after="0" w:line="240" w:lineRule="auto"/>
    </w:pPr>
  </w:style>
  <w:style w:type="character" w:styleId="Hyperlink">
    <w:name w:val="Hyperlink"/>
    <w:basedOn w:val="Standaardalinea-lettertype"/>
    <w:uiPriority w:val="99"/>
    <w:unhideWhenUsed/>
    <w:rsid w:val="00C329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anotools.nl/infosite/pages/Techniek%20&amp;%20know%20how/Technische%20informatie%20Lasfouten%20-%20Slakinsluiting%20.html" TargetMode="External"/><Relationship Id="rId11" Type="http://schemas.openxmlformats.org/officeDocument/2006/relationships/image" Target="media/image7.png"/><Relationship Id="rId5" Type="http://schemas.openxmlformats.org/officeDocument/2006/relationships/image" Target="media/image2.pn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185</Words>
  <Characters>1021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Bosmans, Koen</dc:creator>
  <cp:keywords/>
  <dc:description/>
  <cp:lastModifiedBy>Bosmans, Koen</cp:lastModifiedBy>
  <cp:revision>1</cp:revision>
  <dcterms:created xsi:type="dcterms:W3CDTF">2018-03-21T08:30:00Z</dcterms:created>
  <dcterms:modified xsi:type="dcterms:W3CDTF">2018-03-21T09:01:00Z</dcterms:modified>
</cp:coreProperties>
</file>