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C24" w:rsidRDefault="001E0094" w:rsidP="001E0094">
      <w:pPr>
        <w:pStyle w:val="Geenafstand"/>
        <w:jc w:val="center"/>
        <w:rPr>
          <w:b/>
          <w:sz w:val="36"/>
          <w:szCs w:val="36"/>
        </w:rPr>
      </w:pPr>
      <w:r>
        <w:rPr>
          <w:b/>
          <w:sz w:val="36"/>
          <w:szCs w:val="36"/>
        </w:rPr>
        <w:t>Context onderzoek</w:t>
      </w:r>
    </w:p>
    <w:p w:rsidR="001E0094" w:rsidRDefault="001E0094" w:rsidP="001E0094">
      <w:pPr>
        <w:pStyle w:val="Geenafstand"/>
      </w:pPr>
    </w:p>
    <w:p w:rsidR="001E0094" w:rsidRDefault="001E0094" w:rsidP="001E0094">
      <w:pPr>
        <w:pStyle w:val="Geenafstand"/>
        <w:rPr>
          <w:sz w:val="28"/>
          <w:szCs w:val="28"/>
          <w:u w:val="single"/>
        </w:rPr>
      </w:pPr>
      <w:r w:rsidRPr="001E0094">
        <w:rPr>
          <w:sz w:val="28"/>
          <w:szCs w:val="28"/>
          <w:u w:val="single"/>
        </w:rPr>
        <w:t>1: In welke omgeving wordt de tas gebruikt?</w:t>
      </w:r>
    </w:p>
    <w:p w:rsidR="001E0094" w:rsidRDefault="001E0094" w:rsidP="001E0094">
      <w:pPr>
        <w:pStyle w:val="Geenafstand"/>
        <w:rPr>
          <w:sz w:val="28"/>
          <w:szCs w:val="28"/>
        </w:rPr>
      </w:pPr>
      <w:r>
        <w:rPr>
          <w:noProof/>
          <w:lang w:eastAsia="nl-NL"/>
        </w:rPr>
        <w:drawing>
          <wp:inline distT="0" distB="0" distL="0" distR="0">
            <wp:extent cx="5238750" cy="3028950"/>
            <wp:effectExtent l="0" t="0" r="0" b="0"/>
            <wp:docPr id="1" name="Afbeelding 1" descr="Afbeeldingsresultaat voor 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3028950"/>
                    </a:xfrm>
                    <a:prstGeom prst="rect">
                      <a:avLst/>
                    </a:prstGeom>
                    <a:noFill/>
                    <a:ln>
                      <a:noFill/>
                    </a:ln>
                  </pic:spPr>
                </pic:pic>
              </a:graphicData>
            </a:graphic>
          </wp:inline>
        </w:drawing>
      </w:r>
    </w:p>
    <w:p w:rsidR="001E0094" w:rsidRDefault="001E0094" w:rsidP="001E0094">
      <w:pPr>
        <w:pStyle w:val="Geenafstand"/>
        <w:rPr>
          <w:sz w:val="28"/>
          <w:szCs w:val="28"/>
        </w:rPr>
      </w:pPr>
      <w:r>
        <w:rPr>
          <w:noProof/>
          <w:lang w:eastAsia="nl-NL"/>
        </w:rPr>
        <w:drawing>
          <wp:inline distT="0" distB="0" distL="0" distR="0">
            <wp:extent cx="5238750" cy="3929062"/>
            <wp:effectExtent l="0" t="0" r="0" b="0"/>
            <wp:docPr id="2" name="Afbeelding 2" descr="Afbeeldingsresultaat voor b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e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087" cy="3936065"/>
                    </a:xfrm>
                    <a:prstGeom prst="rect">
                      <a:avLst/>
                    </a:prstGeom>
                    <a:noFill/>
                    <a:ln>
                      <a:noFill/>
                    </a:ln>
                  </pic:spPr>
                </pic:pic>
              </a:graphicData>
            </a:graphic>
          </wp:inline>
        </w:drawing>
      </w:r>
    </w:p>
    <w:p w:rsidR="001E0094" w:rsidRDefault="001E0094" w:rsidP="001E0094">
      <w:pPr>
        <w:pStyle w:val="Geenafstand"/>
        <w:rPr>
          <w:sz w:val="28"/>
          <w:szCs w:val="28"/>
        </w:rPr>
      </w:pPr>
      <w:r>
        <w:rPr>
          <w:noProof/>
          <w:lang w:eastAsia="nl-NL"/>
        </w:rPr>
        <w:lastRenderedPageBreak/>
        <w:drawing>
          <wp:inline distT="0" distB="0" distL="0" distR="0">
            <wp:extent cx="5286375" cy="3524250"/>
            <wp:effectExtent l="0" t="0" r="9525" b="0"/>
            <wp:docPr id="3" name="Afbeelding 3" descr="Afbeeldingsresultaat voor we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wei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6375" cy="3524250"/>
                    </a:xfrm>
                    <a:prstGeom prst="rect">
                      <a:avLst/>
                    </a:prstGeom>
                    <a:noFill/>
                    <a:ln>
                      <a:noFill/>
                    </a:ln>
                  </pic:spPr>
                </pic:pic>
              </a:graphicData>
            </a:graphic>
          </wp:inline>
        </w:drawing>
      </w:r>
    </w:p>
    <w:p w:rsidR="001E0094" w:rsidRDefault="001E0094" w:rsidP="001E0094">
      <w:pPr>
        <w:pStyle w:val="Geenafstand"/>
        <w:rPr>
          <w:sz w:val="28"/>
          <w:szCs w:val="28"/>
        </w:rPr>
      </w:pPr>
    </w:p>
    <w:p w:rsidR="001E0094" w:rsidRDefault="001E0094" w:rsidP="001E0094">
      <w:pPr>
        <w:pStyle w:val="Geenafstand"/>
        <w:rPr>
          <w:sz w:val="28"/>
          <w:szCs w:val="28"/>
        </w:rPr>
      </w:pPr>
      <w:r>
        <w:rPr>
          <w:sz w:val="28"/>
          <w:szCs w:val="28"/>
        </w:rPr>
        <w:t>De tas zal gebruikt worden in bosrijke omgevingen, in de buurt van het water denk aan een beek, een sloot of een meertje en in het gras denk aan een weiland.</w:t>
      </w:r>
    </w:p>
    <w:p w:rsidR="001E0094" w:rsidRDefault="001E0094" w:rsidP="001E0094">
      <w:pPr>
        <w:pStyle w:val="Geenafstand"/>
        <w:rPr>
          <w:sz w:val="28"/>
          <w:szCs w:val="28"/>
        </w:rPr>
      </w:pPr>
    </w:p>
    <w:p w:rsidR="001E0094" w:rsidRDefault="001E0094" w:rsidP="001E0094">
      <w:pPr>
        <w:pStyle w:val="Geenafstand"/>
        <w:rPr>
          <w:sz w:val="28"/>
          <w:szCs w:val="28"/>
          <w:u w:val="single"/>
        </w:rPr>
      </w:pPr>
      <w:r>
        <w:rPr>
          <w:sz w:val="28"/>
          <w:szCs w:val="28"/>
          <w:u w:val="single"/>
        </w:rPr>
        <w:t>2: Hoe wordt de tas gebruikt?</w:t>
      </w:r>
    </w:p>
    <w:p w:rsidR="008A342D" w:rsidRDefault="008A342D" w:rsidP="001E0094">
      <w:pPr>
        <w:pStyle w:val="Geenafstand"/>
        <w:rPr>
          <w:sz w:val="28"/>
          <w:szCs w:val="28"/>
        </w:rPr>
      </w:pPr>
      <w:r>
        <w:rPr>
          <w:sz w:val="28"/>
          <w:szCs w:val="28"/>
        </w:rPr>
        <w:t>De tas zal om de schouder gehangen worden of op de rug gedragen worden. Regelmatig zal je het hoofdvak open maken om er iets uit te halen.</w:t>
      </w:r>
    </w:p>
    <w:p w:rsidR="008A342D" w:rsidRDefault="008A342D" w:rsidP="001E0094">
      <w:pPr>
        <w:pStyle w:val="Geenafstand"/>
        <w:rPr>
          <w:sz w:val="28"/>
          <w:szCs w:val="28"/>
        </w:rPr>
      </w:pPr>
    </w:p>
    <w:p w:rsidR="008A342D" w:rsidRDefault="008A342D" w:rsidP="001E0094">
      <w:pPr>
        <w:pStyle w:val="Geenafstand"/>
        <w:rPr>
          <w:sz w:val="28"/>
          <w:szCs w:val="28"/>
          <w:u w:val="single"/>
        </w:rPr>
      </w:pPr>
      <w:r>
        <w:rPr>
          <w:sz w:val="28"/>
          <w:szCs w:val="28"/>
          <w:u w:val="single"/>
        </w:rPr>
        <w:t>3: Wat is het doel van de gebruiker?</w:t>
      </w:r>
    </w:p>
    <w:p w:rsidR="008A342D" w:rsidRPr="008A342D" w:rsidRDefault="008A342D" w:rsidP="001E0094">
      <w:pPr>
        <w:pStyle w:val="Geenafstand"/>
        <w:rPr>
          <w:sz w:val="28"/>
          <w:szCs w:val="28"/>
        </w:rPr>
      </w:pPr>
      <w:r>
        <w:rPr>
          <w:sz w:val="28"/>
          <w:szCs w:val="28"/>
        </w:rPr>
        <w:t xml:space="preserve">Het doel van de gebruiker is snel is iets uit de tas te kunnen pakken, ook moet hij of zij snel met de tas kunnen rennen en moet hij comfortabel zijn. De tas zal regelmatig gebruikt worden. </w:t>
      </w:r>
      <w:bookmarkStart w:id="0" w:name="_GoBack"/>
      <w:bookmarkEnd w:id="0"/>
    </w:p>
    <w:sectPr w:rsidR="008A342D" w:rsidRPr="008A3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94"/>
    <w:rsid w:val="001E0094"/>
    <w:rsid w:val="008A342D"/>
    <w:rsid w:val="008E0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4762"/>
  <w15:chartTrackingRefBased/>
  <w15:docId w15:val="{B560ED81-F462-40CE-8086-874DCE77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0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Words>
  <Characters>531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2018-02-21T07:54:00Z</dcterms:created>
  <dcterms:modified xsi:type="dcterms:W3CDTF">2018-02-21T08:04:00Z</dcterms:modified>
</cp:coreProperties>
</file>