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7B" w:rsidRDefault="00BC57D2" w:rsidP="00BC57D2">
      <w:pPr>
        <w:pStyle w:val="Geenafstand"/>
        <w:jc w:val="center"/>
        <w:rPr>
          <w:sz w:val="36"/>
          <w:szCs w:val="36"/>
        </w:rPr>
      </w:pPr>
      <w:r w:rsidRPr="00BC57D2">
        <w:rPr>
          <w:sz w:val="36"/>
          <w:szCs w:val="36"/>
        </w:rPr>
        <w:t>Keuze productie</w:t>
      </w:r>
      <w:r>
        <w:rPr>
          <w:sz w:val="36"/>
          <w:szCs w:val="36"/>
        </w:rPr>
        <w:t>, materiaal en constructie:</w:t>
      </w:r>
    </w:p>
    <w:p w:rsidR="00BC57D2" w:rsidRDefault="00BC57D2" w:rsidP="00BC57D2">
      <w:pPr>
        <w:pStyle w:val="Geenafstand"/>
        <w:rPr>
          <w:sz w:val="24"/>
          <w:szCs w:val="24"/>
          <w:u w:val="single"/>
        </w:rPr>
      </w:pPr>
      <w:r w:rsidRPr="00BC57D2">
        <w:rPr>
          <w:sz w:val="24"/>
          <w:szCs w:val="24"/>
          <w:u w:val="single"/>
        </w:rPr>
        <w:t>Constructie keuze: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De keuze voor de constructie komt voor uit het ontwerp en al bestaande tassen. Het is eigenlijk een schoudertas die ook op de rug gedragen kan worden.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Aan de tas zitten losneembare banden zodat deze niet in de weg zitten bij het dragen op een andere manier.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</w:p>
    <w:p w:rsidR="00BC57D2" w:rsidRPr="00BC57D2" w:rsidRDefault="00BC57D2" w:rsidP="00BC57D2">
      <w:pPr>
        <w:pStyle w:val="Geenafstand"/>
        <w:jc w:val="both"/>
        <w:rPr>
          <w:sz w:val="24"/>
          <w:szCs w:val="24"/>
          <w:u w:val="single"/>
        </w:rPr>
      </w:pPr>
      <w:r w:rsidRPr="00BC57D2">
        <w:rPr>
          <w:sz w:val="24"/>
          <w:szCs w:val="24"/>
          <w:u w:val="single"/>
        </w:rPr>
        <w:t>Materiaal keuze: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meeste materialen zoals gespen en </w:t>
      </w:r>
      <w:proofErr w:type="spellStart"/>
      <w:r>
        <w:rPr>
          <w:sz w:val="24"/>
          <w:szCs w:val="24"/>
        </w:rPr>
        <w:t>hooks</w:t>
      </w:r>
      <w:proofErr w:type="spellEnd"/>
      <w:r>
        <w:rPr>
          <w:sz w:val="24"/>
          <w:szCs w:val="24"/>
        </w:rPr>
        <w:t xml:space="preserve"> zijn standaard van kunststof.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Het stof van de tas wordt van tassenvilt, dit is een dik, stevig en goed water werend materiaal, ook geeft het een mooi uiterlijk aan de tas.</w:t>
      </w:r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banden worden van </w:t>
      </w:r>
      <w:r w:rsidR="00231D09">
        <w:rPr>
          <w:sz w:val="24"/>
          <w:szCs w:val="24"/>
        </w:rPr>
        <w:t>polyester gemaakt, dit is stevig, goedkoop en comfortabel.</w:t>
      </w:r>
    </w:p>
    <w:p w:rsidR="00231D09" w:rsidRDefault="00231D09" w:rsidP="00BC57D2">
      <w:pPr>
        <w:pStyle w:val="Geenafstand"/>
        <w:jc w:val="both"/>
        <w:rPr>
          <w:sz w:val="24"/>
          <w:szCs w:val="24"/>
        </w:rPr>
      </w:pPr>
    </w:p>
    <w:p w:rsidR="00231D09" w:rsidRPr="00231D09" w:rsidRDefault="00231D09" w:rsidP="00BC57D2">
      <w:pPr>
        <w:pStyle w:val="Geenafstand"/>
        <w:jc w:val="both"/>
        <w:rPr>
          <w:sz w:val="24"/>
          <w:szCs w:val="24"/>
          <w:u w:val="single"/>
        </w:rPr>
      </w:pPr>
      <w:r w:rsidRPr="00231D09">
        <w:rPr>
          <w:sz w:val="24"/>
          <w:szCs w:val="24"/>
          <w:u w:val="single"/>
        </w:rPr>
        <w:t>Productiekeuze:</w:t>
      </w:r>
    </w:p>
    <w:p w:rsidR="00231D09" w:rsidRDefault="00231D09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De productie technieken zijn naaien en stikken. Alle losse onderdelen moeten aan de banden en de tas worden bevestigd door te stikken, de tas zelf wordt in elkaar genaaid.</w:t>
      </w:r>
    </w:p>
    <w:p w:rsidR="00231D09" w:rsidRDefault="00231D09" w:rsidP="00BC57D2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Naaien en stikken zijn stevige, goedkope en makkelijke manieren om een tas te maken.</w:t>
      </w:r>
      <w:bookmarkStart w:id="0" w:name="_GoBack"/>
      <w:bookmarkEnd w:id="0"/>
    </w:p>
    <w:p w:rsidR="00BC57D2" w:rsidRDefault="00BC57D2" w:rsidP="00BC57D2">
      <w:pPr>
        <w:pStyle w:val="Geenafstand"/>
        <w:jc w:val="both"/>
        <w:rPr>
          <w:sz w:val="24"/>
          <w:szCs w:val="24"/>
        </w:rPr>
      </w:pPr>
    </w:p>
    <w:p w:rsidR="00BC57D2" w:rsidRPr="00BC57D2" w:rsidRDefault="00BC57D2" w:rsidP="00BC57D2">
      <w:pPr>
        <w:pStyle w:val="Geenafstand"/>
        <w:rPr>
          <w:sz w:val="24"/>
          <w:szCs w:val="24"/>
        </w:rPr>
      </w:pPr>
    </w:p>
    <w:sectPr w:rsidR="00BC57D2" w:rsidRPr="00BC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D2"/>
    <w:rsid w:val="00115921"/>
    <w:rsid w:val="00231D09"/>
    <w:rsid w:val="00624973"/>
    <w:rsid w:val="00BC57D2"/>
    <w:rsid w:val="00E4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BB9C"/>
  <w15:chartTrackingRefBased/>
  <w15:docId w15:val="{6ABA5734-CE0E-45CF-B499-F33785B3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5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2</cp:revision>
  <dcterms:created xsi:type="dcterms:W3CDTF">2018-04-04T09:10:00Z</dcterms:created>
  <dcterms:modified xsi:type="dcterms:W3CDTF">2018-04-04T09:10:00Z</dcterms:modified>
</cp:coreProperties>
</file>